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DE756D" w14:textId="553AD39E" w:rsidR="00575617" w:rsidRPr="00103890" w:rsidRDefault="00575617" w:rsidP="008B4293">
      <w:pPr>
        <w:widowControl w:val="0"/>
        <w:jc w:val="both"/>
        <w:rPr>
          <w:rFonts w:ascii="Times New Roman" w:hAnsi="Times New Roman" w:cs="Times New Roman"/>
          <w:b/>
        </w:rPr>
      </w:pPr>
      <w:r w:rsidRPr="00103890">
        <w:rPr>
          <w:rFonts w:ascii="Times New Roman" w:hAnsi="Times New Roman" w:cs="Times New Roman"/>
          <w:b/>
        </w:rPr>
        <w:t xml:space="preserve">SEMINAR ASSIGNMENT: </w:t>
      </w:r>
      <w:r w:rsidR="004652B7" w:rsidRPr="00103890">
        <w:rPr>
          <w:rFonts w:ascii="Times New Roman" w:hAnsi="Times New Roman" w:cs="Times New Roman"/>
          <w:b/>
        </w:rPr>
        <w:t>The truth of Art/Literature</w:t>
      </w:r>
    </w:p>
    <w:p w14:paraId="2E4BAE91" w14:textId="77777777" w:rsidR="00575617" w:rsidRPr="00103890" w:rsidRDefault="00575617" w:rsidP="008B4293">
      <w:pPr>
        <w:widowControl w:val="0"/>
        <w:jc w:val="both"/>
        <w:rPr>
          <w:rFonts w:ascii="Times New Roman" w:hAnsi="Times New Roman" w:cs="Times New Roman"/>
          <w:b/>
        </w:rPr>
      </w:pPr>
      <w:r w:rsidRPr="00103890">
        <w:rPr>
          <w:rFonts w:ascii="Times New Roman" w:hAnsi="Times New Roman" w:cs="Times New Roman"/>
          <w:b/>
        </w:rPr>
        <w:t>PLATO</w:t>
      </w:r>
    </w:p>
    <w:p w14:paraId="2874AD98" w14:textId="77777777" w:rsidR="00575617" w:rsidRPr="00103890" w:rsidRDefault="00575617" w:rsidP="008B4293">
      <w:pPr>
        <w:widowControl w:val="0"/>
        <w:spacing w:after="0"/>
        <w:jc w:val="both"/>
        <w:rPr>
          <w:rFonts w:ascii="Times New Roman" w:hAnsi="Times New Roman" w:cs="Times New Roman"/>
          <w:b/>
        </w:rPr>
      </w:pPr>
      <w:r w:rsidRPr="00103890">
        <w:rPr>
          <w:rFonts w:ascii="Times New Roman" w:hAnsi="Times New Roman" w:cs="Times New Roman"/>
          <w:b/>
        </w:rPr>
        <w:t xml:space="preserve">Read attentively the following excerpts from Plato’s </w:t>
      </w:r>
      <w:r w:rsidRPr="00103890">
        <w:rPr>
          <w:rFonts w:ascii="Times New Roman" w:hAnsi="Times New Roman" w:cs="Times New Roman"/>
          <w:b/>
          <w:i/>
        </w:rPr>
        <w:t>The Republic</w:t>
      </w:r>
      <w:r w:rsidRPr="00103890">
        <w:rPr>
          <w:rFonts w:ascii="Times New Roman" w:hAnsi="Times New Roman" w:cs="Times New Roman"/>
          <w:b/>
        </w:rPr>
        <w:t xml:space="preserve"> and identify his ideas about the following issues, formulating them in your own words:</w:t>
      </w:r>
    </w:p>
    <w:p w14:paraId="1F346D8C" w14:textId="77777777" w:rsidR="00575617" w:rsidRPr="00103890" w:rsidRDefault="00575617" w:rsidP="008B4293">
      <w:pPr>
        <w:widowControl w:val="0"/>
        <w:spacing w:after="0"/>
        <w:jc w:val="both"/>
        <w:rPr>
          <w:rFonts w:ascii="Times New Roman" w:hAnsi="Times New Roman" w:cs="Times New Roman"/>
          <w:b/>
        </w:rPr>
      </w:pPr>
    </w:p>
    <w:p w14:paraId="395B58B8" w14:textId="77777777" w:rsidR="00575617" w:rsidRPr="00103890" w:rsidRDefault="00575617" w:rsidP="008B4293">
      <w:pPr>
        <w:pStyle w:val="ListParagraph"/>
        <w:widowControl w:val="0"/>
        <w:numPr>
          <w:ilvl w:val="0"/>
          <w:numId w:val="1"/>
        </w:numPr>
        <w:spacing w:after="0"/>
        <w:jc w:val="both"/>
        <w:rPr>
          <w:rFonts w:ascii="Times New Roman" w:hAnsi="Times New Roman" w:cs="Times New Roman"/>
          <w:b/>
        </w:rPr>
      </w:pPr>
      <w:r w:rsidRPr="00103890">
        <w:rPr>
          <w:rFonts w:ascii="Times New Roman" w:hAnsi="Times New Roman" w:cs="Times New Roman"/>
          <w:b/>
        </w:rPr>
        <w:t>Art/poetry as “ruinous” to our understanding</w:t>
      </w:r>
    </w:p>
    <w:p w14:paraId="006761EA" w14:textId="77777777" w:rsidR="00575617" w:rsidRPr="00103890" w:rsidRDefault="00575617" w:rsidP="008B4293">
      <w:pPr>
        <w:pStyle w:val="ListParagraph"/>
        <w:widowControl w:val="0"/>
        <w:numPr>
          <w:ilvl w:val="0"/>
          <w:numId w:val="1"/>
        </w:numPr>
        <w:spacing w:after="0"/>
        <w:jc w:val="both"/>
        <w:rPr>
          <w:rFonts w:ascii="Times New Roman" w:hAnsi="Times New Roman" w:cs="Times New Roman"/>
          <w:b/>
        </w:rPr>
      </w:pPr>
      <w:r w:rsidRPr="00103890">
        <w:rPr>
          <w:rFonts w:ascii="Times New Roman" w:hAnsi="Times New Roman" w:cs="Times New Roman"/>
          <w:b/>
        </w:rPr>
        <w:t>Imitated objects vs. Ideas; Imitation vs. Truth</w:t>
      </w:r>
    </w:p>
    <w:p w14:paraId="19240409" w14:textId="77777777" w:rsidR="00575617" w:rsidRPr="00103890" w:rsidRDefault="00575617" w:rsidP="008B4293">
      <w:pPr>
        <w:pStyle w:val="ListParagraph"/>
        <w:widowControl w:val="0"/>
        <w:numPr>
          <w:ilvl w:val="0"/>
          <w:numId w:val="1"/>
        </w:numPr>
        <w:spacing w:after="0"/>
        <w:jc w:val="both"/>
        <w:rPr>
          <w:rFonts w:ascii="Times New Roman" w:hAnsi="Times New Roman" w:cs="Times New Roman"/>
          <w:b/>
        </w:rPr>
      </w:pPr>
      <w:r w:rsidRPr="00103890">
        <w:rPr>
          <w:rFonts w:ascii="Times New Roman" w:hAnsi="Times New Roman" w:cs="Times New Roman"/>
          <w:b/>
        </w:rPr>
        <w:t>Artists as creators of appearances</w:t>
      </w:r>
      <w:r w:rsidR="00B45727" w:rsidRPr="00103890">
        <w:rPr>
          <w:rFonts w:ascii="Times New Roman" w:hAnsi="Times New Roman" w:cs="Times New Roman"/>
          <w:b/>
        </w:rPr>
        <w:t xml:space="preserve"> – the significance of the example of “the three beds”</w:t>
      </w:r>
    </w:p>
    <w:p w14:paraId="15BB7F53" w14:textId="77777777" w:rsidR="00B45727" w:rsidRPr="00103890" w:rsidRDefault="00B45727" w:rsidP="008B4293">
      <w:pPr>
        <w:pStyle w:val="ListParagraph"/>
        <w:widowControl w:val="0"/>
        <w:numPr>
          <w:ilvl w:val="0"/>
          <w:numId w:val="1"/>
        </w:numPr>
        <w:spacing w:after="0"/>
        <w:jc w:val="both"/>
        <w:rPr>
          <w:rFonts w:ascii="Times New Roman" w:hAnsi="Times New Roman" w:cs="Times New Roman"/>
          <w:b/>
        </w:rPr>
      </w:pPr>
      <w:r w:rsidRPr="00103890">
        <w:rPr>
          <w:rFonts w:ascii="Times New Roman" w:hAnsi="Times New Roman" w:cs="Times New Roman"/>
          <w:b/>
        </w:rPr>
        <w:t>Imitation and ignorance</w:t>
      </w:r>
    </w:p>
    <w:p w14:paraId="551061E2" w14:textId="77777777" w:rsidR="00B45727" w:rsidRPr="00103890" w:rsidRDefault="00B45727" w:rsidP="008B4293">
      <w:pPr>
        <w:pStyle w:val="ListParagraph"/>
        <w:widowControl w:val="0"/>
        <w:numPr>
          <w:ilvl w:val="0"/>
          <w:numId w:val="1"/>
        </w:numPr>
        <w:spacing w:after="0"/>
        <w:jc w:val="both"/>
        <w:rPr>
          <w:rFonts w:ascii="Times New Roman" w:hAnsi="Times New Roman" w:cs="Times New Roman"/>
          <w:b/>
        </w:rPr>
      </w:pPr>
      <w:r w:rsidRPr="00103890">
        <w:rPr>
          <w:rFonts w:ascii="Times New Roman" w:hAnsi="Times New Roman" w:cs="Times New Roman"/>
          <w:b/>
        </w:rPr>
        <w:t xml:space="preserve">The reasons why the Poets should have no place in the ideal </w:t>
      </w:r>
      <w:proofErr w:type="gramStart"/>
      <w:r w:rsidRPr="00103890">
        <w:rPr>
          <w:rFonts w:ascii="Times New Roman" w:hAnsi="Times New Roman" w:cs="Times New Roman"/>
          <w:b/>
        </w:rPr>
        <w:t>City</w:t>
      </w:r>
      <w:proofErr w:type="gramEnd"/>
    </w:p>
    <w:p w14:paraId="7087F91D" w14:textId="77777777" w:rsidR="00B45727" w:rsidRPr="00103890" w:rsidRDefault="00B45727" w:rsidP="008B4293">
      <w:pPr>
        <w:pStyle w:val="ListParagraph"/>
        <w:widowControl w:val="0"/>
        <w:numPr>
          <w:ilvl w:val="0"/>
          <w:numId w:val="1"/>
        </w:numPr>
        <w:spacing w:after="0"/>
        <w:jc w:val="both"/>
        <w:rPr>
          <w:rFonts w:ascii="Times New Roman" w:hAnsi="Times New Roman" w:cs="Times New Roman"/>
          <w:b/>
        </w:rPr>
      </w:pPr>
      <w:r w:rsidRPr="00103890">
        <w:rPr>
          <w:rFonts w:ascii="Times New Roman" w:hAnsi="Times New Roman" w:cs="Times New Roman"/>
          <w:b/>
        </w:rPr>
        <w:t>Emotions in art vs. emotions in life</w:t>
      </w:r>
      <w:r w:rsidR="00921A32" w:rsidRPr="00103890">
        <w:rPr>
          <w:rFonts w:ascii="Times New Roman" w:hAnsi="Times New Roman" w:cs="Times New Roman"/>
          <w:b/>
        </w:rPr>
        <w:t>; Poetry as harmful</w:t>
      </w:r>
    </w:p>
    <w:p w14:paraId="2B6CD408" w14:textId="77777777" w:rsidR="00575617" w:rsidRPr="00103890" w:rsidRDefault="00575617" w:rsidP="008B4293">
      <w:pPr>
        <w:widowControl w:val="0"/>
        <w:jc w:val="both"/>
        <w:rPr>
          <w:rFonts w:ascii="Times New Roman" w:hAnsi="Times New Roman" w:cs="Times New Roman"/>
          <w:b/>
        </w:rPr>
      </w:pPr>
    </w:p>
    <w:p w14:paraId="090F128C" w14:textId="77777777" w:rsidR="003A3D1F" w:rsidRPr="00103890" w:rsidRDefault="003A3D1F" w:rsidP="008B4293">
      <w:pPr>
        <w:widowControl w:val="0"/>
        <w:spacing w:after="0"/>
        <w:jc w:val="both"/>
        <w:rPr>
          <w:rFonts w:ascii="Times New Roman" w:hAnsi="Times New Roman" w:cs="Times New Roman"/>
          <w:b/>
        </w:rPr>
      </w:pPr>
      <w:r w:rsidRPr="00103890">
        <w:rPr>
          <w:rFonts w:ascii="Times New Roman" w:hAnsi="Times New Roman" w:cs="Times New Roman"/>
          <w:b/>
        </w:rPr>
        <w:t xml:space="preserve">Plato, </w:t>
      </w:r>
      <w:r w:rsidRPr="00103890">
        <w:rPr>
          <w:rFonts w:ascii="Times New Roman" w:hAnsi="Times New Roman" w:cs="Times New Roman"/>
          <w:b/>
          <w:i/>
        </w:rPr>
        <w:t>The Republic</w:t>
      </w:r>
      <w:r w:rsidRPr="00103890">
        <w:rPr>
          <w:rFonts w:ascii="Times New Roman" w:hAnsi="Times New Roman" w:cs="Times New Roman"/>
          <w:b/>
        </w:rPr>
        <w:t xml:space="preserve"> (Written 360 B.C.)</w:t>
      </w:r>
    </w:p>
    <w:p w14:paraId="22473DF5" w14:textId="77777777" w:rsidR="003A3D1F" w:rsidRPr="00103890" w:rsidRDefault="003A3D1F" w:rsidP="008B4293">
      <w:pPr>
        <w:widowControl w:val="0"/>
        <w:spacing w:after="0"/>
        <w:jc w:val="both"/>
        <w:rPr>
          <w:rFonts w:ascii="Times New Roman" w:hAnsi="Times New Roman" w:cs="Times New Roman"/>
          <w:b/>
        </w:rPr>
      </w:pPr>
      <w:r w:rsidRPr="00103890">
        <w:rPr>
          <w:rFonts w:ascii="Times New Roman" w:hAnsi="Times New Roman" w:cs="Times New Roman"/>
          <w:b/>
        </w:rPr>
        <w:t>Translated by Benjamin Jowett</w:t>
      </w:r>
    </w:p>
    <w:p w14:paraId="2220A337" w14:textId="77777777" w:rsidR="00215B55" w:rsidRPr="00103890" w:rsidRDefault="00215B55" w:rsidP="008B4293">
      <w:pPr>
        <w:widowControl w:val="0"/>
        <w:spacing w:after="0"/>
        <w:jc w:val="both"/>
        <w:rPr>
          <w:rFonts w:ascii="Times New Roman" w:hAnsi="Times New Roman" w:cs="Times New Roman"/>
        </w:rPr>
      </w:pPr>
      <w:r w:rsidRPr="00103890">
        <w:rPr>
          <w:rFonts w:ascii="Times New Roman" w:hAnsi="Times New Roman" w:cs="Times New Roman"/>
          <w:b/>
        </w:rPr>
        <w:t>Book X (excerpts)</w:t>
      </w:r>
      <w:r w:rsidR="0063362D" w:rsidRPr="00103890">
        <w:rPr>
          <w:rFonts w:ascii="Times New Roman" w:hAnsi="Times New Roman" w:cs="Times New Roman"/>
          <w:b/>
        </w:rPr>
        <w:t xml:space="preserve"> – </w:t>
      </w:r>
      <w:r w:rsidRPr="00103890">
        <w:rPr>
          <w:rFonts w:ascii="Times New Roman" w:hAnsi="Times New Roman" w:cs="Times New Roman"/>
        </w:rPr>
        <w:t>Available at http://classics.mit.edu/Plato/republic.11.x.html</w:t>
      </w:r>
    </w:p>
    <w:p w14:paraId="59224C32" w14:textId="77777777" w:rsidR="00575617" w:rsidRPr="00103890" w:rsidRDefault="00575617" w:rsidP="008B4293">
      <w:pPr>
        <w:widowControl w:val="0"/>
        <w:spacing w:after="0"/>
        <w:jc w:val="both"/>
        <w:rPr>
          <w:rFonts w:ascii="Times New Roman" w:hAnsi="Times New Roman" w:cs="Times New Roman"/>
          <w:b/>
        </w:rPr>
      </w:pPr>
    </w:p>
    <w:p w14:paraId="13D2047E" w14:textId="374805CE" w:rsidR="003A3D1F" w:rsidRPr="00103890" w:rsidRDefault="008B4293" w:rsidP="008B4293">
      <w:pPr>
        <w:widowControl w:val="0"/>
        <w:jc w:val="both"/>
        <w:rPr>
          <w:rFonts w:ascii="Times New Roman" w:hAnsi="Times New Roman" w:cs="Times New Roman"/>
          <w:bCs/>
        </w:rPr>
      </w:pPr>
      <w:r w:rsidRPr="00103890">
        <w:rPr>
          <w:rFonts w:ascii="Times New Roman" w:hAnsi="Times New Roman" w:cs="Times New Roman"/>
          <w:bCs/>
        </w:rPr>
        <w:t>[</w:t>
      </w:r>
      <w:r w:rsidRPr="00103890">
        <w:rPr>
          <w:rFonts w:ascii="Times New Roman" w:hAnsi="Times New Roman" w:cs="Times New Roman"/>
          <w:bCs/>
          <w:i/>
          <w:iCs/>
        </w:rPr>
        <w:t>The Republic</w:t>
      </w:r>
      <w:r w:rsidRPr="00103890">
        <w:rPr>
          <w:rFonts w:ascii="Times New Roman" w:hAnsi="Times New Roman" w:cs="Times New Roman"/>
          <w:bCs/>
        </w:rPr>
        <w:t>, like many works by Plato, is written in the form of a dialogue between the philosopher Socrates and an interlocutor (here: Glaucon) who is guided towards the discovery of important truths by means of the “Socratic method” of asking the relevant questions, which stimulate the interlocutor’s critical thinking]</w:t>
      </w:r>
    </w:p>
    <w:p w14:paraId="78598AAE" w14:textId="77777777" w:rsidR="008B4293" w:rsidRPr="00103890" w:rsidRDefault="008B4293" w:rsidP="008B4293">
      <w:pPr>
        <w:widowControl w:val="0"/>
        <w:jc w:val="both"/>
        <w:rPr>
          <w:rFonts w:ascii="Times New Roman" w:hAnsi="Times New Roman" w:cs="Times New Roman"/>
          <w:b/>
        </w:rPr>
      </w:pPr>
      <w:r w:rsidRPr="00103890">
        <w:rPr>
          <w:rFonts w:ascii="Times New Roman" w:hAnsi="Times New Roman" w:cs="Times New Roman"/>
          <w:b/>
        </w:rPr>
        <w:t xml:space="preserve">SOCRATES - GLAUCON </w:t>
      </w:r>
    </w:p>
    <w:p w14:paraId="7B02FF95"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Of the many excellences which I perceive in the order of our State, there is none which upon reflection pleases me better than the rule about poetry. </w:t>
      </w:r>
    </w:p>
    <w:p w14:paraId="3D13DE9B"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To what do you refer? </w:t>
      </w:r>
    </w:p>
    <w:p w14:paraId="3E4FB44E"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To the rejection of imitative poetry, which certainly ought not to be </w:t>
      </w:r>
      <w:proofErr w:type="gramStart"/>
      <w:r w:rsidR="003A3D1F" w:rsidRPr="00103890">
        <w:rPr>
          <w:rFonts w:ascii="Times New Roman" w:hAnsi="Times New Roman" w:cs="Times New Roman"/>
        </w:rPr>
        <w:t>received;</w:t>
      </w:r>
      <w:proofErr w:type="gramEnd"/>
      <w:r w:rsidR="003A3D1F" w:rsidRPr="00103890">
        <w:rPr>
          <w:rFonts w:ascii="Times New Roman" w:hAnsi="Times New Roman" w:cs="Times New Roman"/>
        </w:rPr>
        <w:t xml:space="preserve"> as I see far more clearly now that the parts of the soul have been distinguished.</w:t>
      </w:r>
    </w:p>
    <w:p w14:paraId="12C4DF91"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What do you mean? </w:t>
      </w:r>
    </w:p>
    <w:p w14:paraId="25C17F3D"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Speaking in confidence, for I should not like to have my words repeated to the tragedians and the rest of the imitative tribe --but I do not mind saying to you, that all poetical imitations are ruinous to the understanding of the hearers, and that the knowledge of their true nature is the only antidote to them. </w:t>
      </w:r>
    </w:p>
    <w:p w14:paraId="0B3B1E88"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Explain the purport of your remark. </w:t>
      </w:r>
    </w:p>
    <w:p w14:paraId="760EF2F0"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Well, I will tell you, although I have always from my earliest youth had an awe and love of Homer, which even now makes the words falter on my lips, for he is the great captain and teacher of the whole of that charming tragic company; but a man is not to be reverenced more than the truth, and therefore I will speak out. </w:t>
      </w:r>
    </w:p>
    <w:p w14:paraId="368ACF7C"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Very good, he said. </w:t>
      </w:r>
    </w:p>
    <w:p w14:paraId="064689EA"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Listen to me then, or rather, answer me. </w:t>
      </w:r>
    </w:p>
    <w:p w14:paraId="5B257C85"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Put your question. </w:t>
      </w:r>
    </w:p>
    <w:p w14:paraId="4826E218"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Can you tell me what imitation is? for I really do not know. </w:t>
      </w:r>
    </w:p>
    <w:p w14:paraId="16BC7C27"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A likely thing, then, that I should know. </w:t>
      </w:r>
    </w:p>
    <w:p w14:paraId="57F397F1"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Why not? for the duller eye may often see a thing sooner than the keener. </w:t>
      </w:r>
    </w:p>
    <w:p w14:paraId="3718E619"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Very true, he said; but in your presence, even if I had any faint notion, I could not muster courage to utter it. Will you enquire yourself? </w:t>
      </w:r>
    </w:p>
    <w:p w14:paraId="514015FD"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Well then, shall we begin the enquiry in our usual manner: Whenever </w:t>
      </w:r>
      <w:proofErr w:type="gramStart"/>
      <w:r w:rsidR="003A3D1F" w:rsidRPr="00103890">
        <w:rPr>
          <w:rFonts w:ascii="Times New Roman" w:hAnsi="Times New Roman" w:cs="Times New Roman"/>
        </w:rPr>
        <w:t>a number of</w:t>
      </w:r>
      <w:proofErr w:type="gramEnd"/>
      <w:r w:rsidR="003A3D1F" w:rsidRPr="00103890">
        <w:rPr>
          <w:rFonts w:ascii="Times New Roman" w:hAnsi="Times New Roman" w:cs="Times New Roman"/>
        </w:rPr>
        <w:t xml:space="preserve"> individuals have a </w:t>
      </w:r>
      <w:r w:rsidR="003A3D1F" w:rsidRPr="00103890">
        <w:rPr>
          <w:rFonts w:ascii="Times New Roman" w:hAnsi="Times New Roman" w:cs="Times New Roman"/>
        </w:rPr>
        <w:lastRenderedPageBreak/>
        <w:t xml:space="preserve">common name, we assume them to have also a corresponding idea or form. Do you understand me? </w:t>
      </w:r>
    </w:p>
    <w:p w14:paraId="22985AA3"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I do. </w:t>
      </w:r>
    </w:p>
    <w:p w14:paraId="49D9DCE1"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Let us take any common instance; there are beds and tables in the world --plenty of them, are there not? </w:t>
      </w:r>
    </w:p>
    <w:p w14:paraId="45FB9062"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Yes. </w:t>
      </w:r>
    </w:p>
    <w:p w14:paraId="5EDEE7FA"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But there are only two ideas or forms of them --one the idea of a bed, the other of a table. </w:t>
      </w:r>
    </w:p>
    <w:p w14:paraId="28763CA3"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True. </w:t>
      </w:r>
    </w:p>
    <w:p w14:paraId="5B00F262"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And the maker of either of them makes a bed or he makes a table for our use, in accordance with the idea --that is our way of speaking in this and similar instances --but no artificer makes the ideas themselves: how could he? </w:t>
      </w:r>
    </w:p>
    <w:p w14:paraId="4E5F8A25"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Impossible. </w:t>
      </w:r>
    </w:p>
    <w:p w14:paraId="42438089"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And there is another artist, --I should like to know what you would say of him. </w:t>
      </w:r>
    </w:p>
    <w:p w14:paraId="32A6F278"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Who is he? </w:t>
      </w:r>
    </w:p>
    <w:p w14:paraId="49B0B23F"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One who is the maker of all the works of all other workmen.</w:t>
      </w:r>
    </w:p>
    <w:p w14:paraId="1AB2EDC3"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What an extraordinary man! </w:t>
      </w:r>
    </w:p>
    <w:p w14:paraId="5D580145"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Wait a little, and there will be more reason for your saying so. For this is he who </w:t>
      </w:r>
      <w:proofErr w:type="gramStart"/>
      <w:r w:rsidR="003A3D1F" w:rsidRPr="00103890">
        <w:rPr>
          <w:rFonts w:ascii="Times New Roman" w:hAnsi="Times New Roman" w:cs="Times New Roman"/>
        </w:rPr>
        <w:t>is able to</w:t>
      </w:r>
      <w:proofErr w:type="gramEnd"/>
      <w:r w:rsidR="003A3D1F" w:rsidRPr="00103890">
        <w:rPr>
          <w:rFonts w:ascii="Times New Roman" w:hAnsi="Times New Roman" w:cs="Times New Roman"/>
        </w:rPr>
        <w:t xml:space="preserve"> make not only vessels of every kind, but plants and animals, himself and all other things --the earth and heaven, and the things which are in heaven or under the earth; he makes the gods also. </w:t>
      </w:r>
    </w:p>
    <w:p w14:paraId="14358D16"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He must be a wizard and no mistake. </w:t>
      </w:r>
    </w:p>
    <w:p w14:paraId="65723060"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Oh! you are incredulous, are you? Do you mean that there is no such maker or creator, or that in one sense there might be a maker of all these things but in another not? Do you see that there is a way in which you could make them all yourself? </w:t>
      </w:r>
    </w:p>
    <w:p w14:paraId="68B6B33B"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What way? </w:t>
      </w:r>
    </w:p>
    <w:p w14:paraId="4406CEE7"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(S) </w:t>
      </w:r>
      <w:r w:rsidR="003A3D1F" w:rsidRPr="00103890">
        <w:rPr>
          <w:rFonts w:ascii="Times New Roman" w:hAnsi="Times New Roman" w:cs="Times New Roman"/>
        </w:rPr>
        <w:t xml:space="preserve">An easy way enough; or rather, there are many ways in which the feat might be quickly and easily accomplished, none quicker than that of turning a mirror round and round --you would soon enough make the sun and the heavens, and the earth and yourself, and other animals and plants, and all the, other things of which we were just now speaking, in the mirror. </w:t>
      </w:r>
    </w:p>
    <w:p w14:paraId="543C400B"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Yes, he said; but they would be appearances only. </w:t>
      </w:r>
    </w:p>
    <w:p w14:paraId="2671D4D1"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Very good, I said, you are coming to the point now. And the painter too is, as I conceive, just such another --a creator of appearances, is he not? </w:t>
      </w:r>
    </w:p>
    <w:p w14:paraId="77FE2233"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Of course. </w:t>
      </w:r>
    </w:p>
    <w:p w14:paraId="6B72FB48"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But then I suppose you will say that what he creates is untrue. And yet there is a sense in which the painter also creates a bed? </w:t>
      </w:r>
    </w:p>
    <w:p w14:paraId="351EE3A1"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Yes, he said, but not a real bed. </w:t>
      </w:r>
    </w:p>
    <w:p w14:paraId="7D0F75AB"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And what of the maker of the bed? Were you not saying that he too makes, not the idea which, according to our view, is the essence of the bed, but only a particular bed? </w:t>
      </w:r>
    </w:p>
    <w:p w14:paraId="55222DB0"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Yes, I did. </w:t>
      </w:r>
    </w:p>
    <w:p w14:paraId="1B3F897D"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Then if he does not make that which </w:t>
      </w:r>
      <w:proofErr w:type="gramStart"/>
      <w:r w:rsidR="003A3D1F" w:rsidRPr="00103890">
        <w:rPr>
          <w:rFonts w:ascii="Times New Roman" w:hAnsi="Times New Roman" w:cs="Times New Roman"/>
        </w:rPr>
        <w:t>exists</w:t>
      </w:r>
      <w:proofErr w:type="gramEnd"/>
      <w:r w:rsidR="003A3D1F" w:rsidRPr="00103890">
        <w:rPr>
          <w:rFonts w:ascii="Times New Roman" w:hAnsi="Times New Roman" w:cs="Times New Roman"/>
        </w:rPr>
        <w:t xml:space="preserve"> he cannot make true existence, but only some semblance of existence; and if any one were to say that the work of the maker of the bed, or of any other workman, has real existence, he could hardly be supposed to be speaking the truth. </w:t>
      </w:r>
    </w:p>
    <w:p w14:paraId="6F8A3E00"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At any rate, he replied, philosophers would say that he was not speaking the truth. </w:t>
      </w:r>
    </w:p>
    <w:p w14:paraId="25796BAE"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No wonder, then, that his work too is an indistinct expression of truth. </w:t>
      </w:r>
    </w:p>
    <w:p w14:paraId="3E24B86B" w14:textId="77777777" w:rsidR="003A3D1F" w:rsidRPr="00103890" w:rsidRDefault="003A3D1F" w:rsidP="008B4293">
      <w:pPr>
        <w:widowControl w:val="0"/>
        <w:spacing w:before="60" w:after="60"/>
        <w:jc w:val="both"/>
        <w:rPr>
          <w:rFonts w:ascii="Times New Roman" w:hAnsi="Times New Roman" w:cs="Times New Roman"/>
        </w:rPr>
      </w:pPr>
      <w:r w:rsidRPr="00103890">
        <w:rPr>
          <w:rFonts w:ascii="Times New Roman" w:hAnsi="Times New Roman" w:cs="Times New Roman"/>
        </w:rPr>
        <w:t xml:space="preserve">No wonder. </w:t>
      </w:r>
    </w:p>
    <w:p w14:paraId="21C3C248"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Suppose now that by the light of the examples just </w:t>
      </w:r>
      <w:proofErr w:type="gramStart"/>
      <w:r w:rsidR="003A3D1F" w:rsidRPr="00103890">
        <w:rPr>
          <w:rFonts w:ascii="Times New Roman" w:hAnsi="Times New Roman" w:cs="Times New Roman"/>
        </w:rPr>
        <w:t>offered</w:t>
      </w:r>
      <w:proofErr w:type="gramEnd"/>
      <w:r w:rsidR="003A3D1F" w:rsidRPr="00103890">
        <w:rPr>
          <w:rFonts w:ascii="Times New Roman" w:hAnsi="Times New Roman" w:cs="Times New Roman"/>
        </w:rPr>
        <w:t xml:space="preserve"> we enquire who this imitator is? </w:t>
      </w:r>
    </w:p>
    <w:p w14:paraId="6E00FCBA"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If you please. </w:t>
      </w:r>
    </w:p>
    <w:p w14:paraId="36EC4ABB"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lastRenderedPageBreak/>
        <w:t>(S)</w:t>
      </w:r>
      <w:r w:rsidR="003A3D1F" w:rsidRPr="00103890">
        <w:rPr>
          <w:rFonts w:ascii="Times New Roman" w:hAnsi="Times New Roman" w:cs="Times New Roman"/>
        </w:rPr>
        <w:t xml:space="preserve">Well then, here are three beds: one existing in nature, which is made by God, as I think that we may say --for no one else can be the maker? </w:t>
      </w:r>
    </w:p>
    <w:p w14:paraId="21FBB5C9"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No. </w:t>
      </w:r>
    </w:p>
    <w:p w14:paraId="5079AF4B"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There is another which is the work of the carpenter? </w:t>
      </w:r>
    </w:p>
    <w:p w14:paraId="6746B0D4"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Yes. </w:t>
      </w:r>
    </w:p>
    <w:p w14:paraId="1DFA9407"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And the work of the painter is a third? </w:t>
      </w:r>
    </w:p>
    <w:p w14:paraId="310D904F"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Yes. </w:t>
      </w:r>
    </w:p>
    <w:p w14:paraId="7065F047"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Beds, then, are of three kinds, and there are three artists who superintend them: God, the maker of the bed, and the painter? </w:t>
      </w:r>
    </w:p>
    <w:p w14:paraId="11BFBBDF"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Yes, there are three of them. </w:t>
      </w:r>
    </w:p>
    <w:p w14:paraId="03971908"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God, whether from choice or from necessity, made one bed in nature and one only; two or more such ideal beds neither ever have been nor ever will be made by God. </w:t>
      </w:r>
    </w:p>
    <w:p w14:paraId="56A7F22A"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Why is that? </w:t>
      </w:r>
    </w:p>
    <w:p w14:paraId="0402202F"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Because even if He had made but two, a third would still appear behind them which </w:t>
      </w:r>
      <w:proofErr w:type="gramStart"/>
      <w:r w:rsidR="003A3D1F" w:rsidRPr="00103890">
        <w:rPr>
          <w:rFonts w:ascii="Times New Roman" w:hAnsi="Times New Roman" w:cs="Times New Roman"/>
        </w:rPr>
        <w:t>both of them</w:t>
      </w:r>
      <w:proofErr w:type="gramEnd"/>
      <w:r w:rsidR="003A3D1F" w:rsidRPr="00103890">
        <w:rPr>
          <w:rFonts w:ascii="Times New Roman" w:hAnsi="Times New Roman" w:cs="Times New Roman"/>
        </w:rPr>
        <w:t xml:space="preserve"> would have for their idea, and that would be the ideal bed and the two others. </w:t>
      </w:r>
    </w:p>
    <w:p w14:paraId="60996644"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Very true, he said. </w:t>
      </w:r>
    </w:p>
    <w:p w14:paraId="77F52B92"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God knew this, and He desired to be the real maker of a real bed, not a particular maker of a particular bed, and therefore He created a bed which is essentially and by nature one only. </w:t>
      </w:r>
    </w:p>
    <w:p w14:paraId="13957D52"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proofErr w:type="gramStart"/>
      <w:r w:rsidR="003A3D1F" w:rsidRPr="00103890">
        <w:rPr>
          <w:rFonts w:ascii="Times New Roman" w:hAnsi="Times New Roman" w:cs="Times New Roman"/>
        </w:rPr>
        <w:t>So</w:t>
      </w:r>
      <w:proofErr w:type="gramEnd"/>
      <w:r w:rsidR="003A3D1F" w:rsidRPr="00103890">
        <w:rPr>
          <w:rFonts w:ascii="Times New Roman" w:hAnsi="Times New Roman" w:cs="Times New Roman"/>
        </w:rPr>
        <w:t xml:space="preserve"> we believe. </w:t>
      </w:r>
    </w:p>
    <w:p w14:paraId="68F5813D"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Shall we, then, speak of Him as the natural author or maker of the bed? </w:t>
      </w:r>
    </w:p>
    <w:p w14:paraId="2D6BE1D2"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Yes, he </w:t>
      </w:r>
      <w:proofErr w:type="gramStart"/>
      <w:r w:rsidR="003A3D1F" w:rsidRPr="00103890">
        <w:rPr>
          <w:rFonts w:ascii="Times New Roman" w:hAnsi="Times New Roman" w:cs="Times New Roman"/>
        </w:rPr>
        <w:t>replied;</w:t>
      </w:r>
      <w:proofErr w:type="gramEnd"/>
      <w:r w:rsidR="003A3D1F" w:rsidRPr="00103890">
        <w:rPr>
          <w:rFonts w:ascii="Times New Roman" w:hAnsi="Times New Roman" w:cs="Times New Roman"/>
        </w:rPr>
        <w:t xml:space="preserve"> inasmuch as by the natural process of creation He is the author of this and of all other things. </w:t>
      </w:r>
    </w:p>
    <w:p w14:paraId="1EC2F4E8"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And what shall we say of the carpenter --is not he also the maker of the bed? </w:t>
      </w:r>
    </w:p>
    <w:p w14:paraId="383A23ED"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Yes. </w:t>
      </w:r>
    </w:p>
    <w:p w14:paraId="2981050E"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But would you call the painter a creator and maker? </w:t>
      </w:r>
    </w:p>
    <w:p w14:paraId="55ABA847"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Certainly not. </w:t>
      </w:r>
    </w:p>
    <w:p w14:paraId="35637C7E"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Yet if he is not the maker, what is he in relation to the bed? </w:t>
      </w:r>
    </w:p>
    <w:p w14:paraId="44ABB94D"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I think, he said, that we may fairly designate him as the imitator of that which the others make. </w:t>
      </w:r>
    </w:p>
    <w:p w14:paraId="0AF09C69"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Good, I said; then you call him who is third in the descent from nature an imitator? </w:t>
      </w:r>
    </w:p>
    <w:p w14:paraId="4BAD2F07"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Certainly, he said. </w:t>
      </w:r>
    </w:p>
    <w:p w14:paraId="4DF1F2F0"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And the tragic poet is an imitator, and therefore, like all other imitators, he is thrice removed from the king </w:t>
      </w:r>
      <w:r w:rsidR="00107872" w:rsidRPr="00103890">
        <w:rPr>
          <w:rFonts w:ascii="Times New Roman" w:hAnsi="Times New Roman" w:cs="Times New Roman"/>
        </w:rPr>
        <w:t>[</w:t>
      </w:r>
      <w:proofErr w:type="gramStart"/>
      <w:r w:rsidR="00107872" w:rsidRPr="00103890">
        <w:rPr>
          <w:rFonts w:ascii="Times New Roman" w:hAnsi="Times New Roman" w:cs="Times New Roman"/>
          <w:i/>
        </w:rPr>
        <w:t>i.e.</w:t>
      </w:r>
      <w:proofErr w:type="gramEnd"/>
      <w:r w:rsidR="00107872" w:rsidRPr="00103890">
        <w:rPr>
          <w:rFonts w:ascii="Times New Roman" w:hAnsi="Times New Roman" w:cs="Times New Roman"/>
          <w:i/>
        </w:rPr>
        <w:t xml:space="preserve"> God</w:t>
      </w:r>
      <w:r w:rsidR="00107872" w:rsidRPr="00103890">
        <w:rPr>
          <w:rFonts w:ascii="Times New Roman" w:hAnsi="Times New Roman" w:cs="Times New Roman"/>
        </w:rPr>
        <w:t xml:space="preserve">] </w:t>
      </w:r>
      <w:r w:rsidR="003A3D1F" w:rsidRPr="00103890">
        <w:rPr>
          <w:rFonts w:ascii="Times New Roman" w:hAnsi="Times New Roman" w:cs="Times New Roman"/>
        </w:rPr>
        <w:t xml:space="preserve">and from the truth? </w:t>
      </w:r>
    </w:p>
    <w:p w14:paraId="5601C165"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That appears to be so. </w:t>
      </w:r>
    </w:p>
    <w:p w14:paraId="1C652239"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Then about the imitator we are agreed. And what about the painter? --I would like to know whether he may be thought to imitate that which originally exists in nature, or only the creations of artists?</w:t>
      </w:r>
    </w:p>
    <w:p w14:paraId="6EDEB913"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The latter. </w:t>
      </w:r>
    </w:p>
    <w:p w14:paraId="716EFBF8"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As they are or as they appear? You have still to determine this. </w:t>
      </w:r>
    </w:p>
    <w:p w14:paraId="49C552DA"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What do you mean? </w:t>
      </w:r>
    </w:p>
    <w:p w14:paraId="3208557B"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I mean, that you may look at a bed from different points of view, obliquely or directly or from any other point of view, and the bed will appear different, but there is no </w:t>
      </w:r>
      <w:proofErr w:type="gramStart"/>
      <w:r w:rsidR="003A3D1F" w:rsidRPr="00103890">
        <w:rPr>
          <w:rFonts w:ascii="Times New Roman" w:hAnsi="Times New Roman" w:cs="Times New Roman"/>
        </w:rPr>
        <w:t>difference in reality</w:t>
      </w:r>
      <w:proofErr w:type="gramEnd"/>
      <w:r w:rsidR="003A3D1F" w:rsidRPr="00103890">
        <w:rPr>
          <w:rFonts w:ascii="Times New Roman" w:hAnsi="Times New Roman" w:cs="Times New Roman"/>
        </w:rPr>
        <w:t>. And the same of all things.</w:t>
      </w:r>
    </w:p>
    <w:p w14:paraId="04C412D3"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Yes, he said, the difference is only apparent. </w:t>
      </w:r>
    </w:p>
    <w:p w14:paraId="7112D289"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Now let me ask you another question: Which is the art of painting designed to be --an imitation of things as they are, or as they appear --of appearance or of reality? </w:t>
      </w:r>
    </w:p>
    <w:p w14:paraId="7A23C036"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lastRenderedPageBreak/>
        <w:t xml:space="preserve">(G) </w:t>
      </w:r>
      <w:r w:rsidR="003A3D1F" w:rsidRPr="00103890">
        <w:rPr>
          <w:rFonts w:ascii="Times New Roman" w:hAnsi="Times New Roman" w:cs="Times New Roman"/>
        </w:rPr>
        <w:t xml:space="preserve">Of appearance. </w:t>
      </w:r>
    </w:p>
    <w:p w14:paraId="4891CDEE"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Then the imitator, I said, is a long way off the truth, and can do all things because he lightly touches on a small part of them, and that part an image. For example: A painter will paint a cobbler, carpenter, or any other artist, though he knows nothing of their arts; and, if he is a good artist, he may deceive children or simple persons, when he shows them his picture of a carpenter from a distance, and they will fancy that they are looking at a real carpenter. </w:t>
      </w:r>
    </w:p>
    <w:p w14:paraId="1C95F61C" w14:textId="77777777" w:rsidR="003A3D1F" w:rsidRPr="00103890" w:rsidRDefault="00107872" w:rsidP="008B4293">
      <w:pPr>
        <w:widowControl w:val="0"/>
        <w:spacing w:before="60" w:after="60"/>
        <w:jc w:val="both"/>
        <w:rPr>
          <w:rFonts w:ascii="Times New Roman" w:hAnsi="Times New Roman" w:cs="Times New Roman"/>
        </w:rPr>
      </w:pPr>
      <w:r w:rsidRPr="00103890">
        <w:rPr>
          <w:rFonts w:ascii="Times New Roman" w:hAnsi="Times New Roman" w:cs="Times New Roman"/>
        </w:rPr>
        <w:t>[…]</w:t>
      </w:r>
    </w:p>
    <w:p w14:paraId="400F510F"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B45727" w:rsidRPr="00103890">
        <w:rPr>
          <w:rFonts w:ascii="Times New Roman" w:hAnsi="Times New Roman" w:cs="Times New Roman"/>
          <w:b/>
        </w:rPr>
        <w:t xml:space="preserve"> </w:t>
      </w:r>
      <w:r w:rsidR="003A3D1F" w:rsidRPr="00103890">
        <w:rPr>
          <w:rFonts w:ascii="Times New Roman" w:hAnsi="Times New Roman" w:cs="Times New Roman"/>
        </w:rPr>
        <w:t xml:space="preserve">In like manner the poet with his words and phrases may be said to lay on the </w:t>
      </w:r>
      <w:proofErr w:type="spellStart"/>
      <w:r w:rsidR="003A3D1F" w:rsidRPr="00103890">
        <w:rPr>
          <w:rFonts w:ascii="Times New Roman" w:hAnsi="Times New Roman" w:cs="Times New Roman"/>
        </w:rPr>
        <w:t>colours</w:t>
      </w:r>
      <w:proofErr w:type="spellEnd"/>
      <w:r w:rsidR="003A3D1F" w:rsidRPr="00103890">
        <w:rPr>
          <w:rFonts w:ascii="Times New Roman" w:hAnsi="Times New Roman" w:cs="Times New Roman"/>
        </w:rPr>
        <w:t xml:space="preserve"> of the several arts, himself understanding their nature only enough to imitate them; and other people, who are as ignorant as he is, and judge only from his words, imagine that if he speaks of cobbling, or of military tactics, or of anything else, in </w:t>
      </w:r>
      <w:proofErr w:type="spellStart"/>
      <w:r w:rsidR="003A3D1F" w:rsidRPr="00103890">
        <w:rPr>
          <w:rFonts w:ascii="Times New Roman" w:hAnsi="Times New Roman" w:cs="Times New Roman"/>
        </w:rPr>
        <w:t>metre</w:t>
      </w:r>
      <w:proofErr w:type="spellEnd"/>
      <w:r w:rsidR="003A3D1F" w:rsidRPr="00103890">
        <w:rPr>
          <w:rFonts w:ascii="Times New Roman" w:hAnsi="Times New Roman" w:cs="Times New Roman"/>
        </w:rPr>
        <w:t xml:space="preserve"> and harmony and rhythm, he speaks very well --such is the sweet influence which melody and rhythm by nature have. And I think that you must have observed again and again what a poor appearance the tales of poets make when stripped of the </w:t>
      </w:r>
      <w:proofErr w:type="spellStart"/>
      <w:r w:rsidR="003A3D1F" w:rsidRPr="00103890">
        <w:rPr>
          <w:rFonts w:ascii="Times New Roman" w:hAnsi="Times New Roman" w:cs="Times New Roman"/>
        </w:rPr>
        <w:t>colours</w:t>
      </w:r>
      <w:proofErr w:type="spellEnd"/>
      <w:r w:rsidR="003A3D1F" w:rsidRPr="00103890">
        <w:rPr>
          <w:rFonts w:ascii="Times New Roman" w:hAnsi="Times New Roman" w:cs="Times New Roman"/>
        </w:rPr>
        <w:t xml:space="preserve"> which music puts upon </w:t>
      </w:r>
      <w:proofErr w:type="gramStart"/>
      <w:r w:rsidR="003A3D1F" w:rsidRPr="00103890">
        <w:rPr>
          <w:rFonts w:ascii="Times New Roman" w:hAnsi="Times New Roman" w:cs="Times New Roman"/>
        </w:rPr>
        <w:t>them, and</w:t>
      </w:r>
      <w:proofErr w:type="gramEnd"/>
      <w:r w:rsidR="003A3D1F" w:rsidRPr="00103890">
        <w:rPr>
          <w:rFonts w:ascii="Times New Roman" w:hAnsi="Times New Roman" w:cs="Times New Roman"/>
        </w:rPr>
        <w:t xml:space="preserve"> recited in simple prose. </w:t>
      </w:r>
    </w:p>
    <w:p w14:paraId="26A591D4" w14:textId="77777777" w:rsidR="003A3D1F" w:rsidRPr="00103890" w:rsidRDefault="00EB7345" w:rsidP="008B4293">
      <w:pPr>
        <w:widowControl w:val="0"/>
        <w:spacing w:before="60" w:after="60"/>
        <w:jc w:val="both"/>
        <w:rPr>
          <w:rFonts w:ascii="Times New Roman" w:hAnsi="Times New Roman" w:cs="Times New Roman"/>
        </w:rPr>
      </w:pPr>
      <w:r w:rsidRPr="00103890">
        <w:rPr>
          <w:rFonts w:ascii="Times New Roman" w:hAnsi="Times New Roman" w:cs="Times New Roman"/>
        </w:rPr>
        <w:t>[…]</w:t>
      </w:r>
    </w:p>
    <w:p w14:paraId="38D842A4"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The imitative artist will be in a brilliant state of intelligence about his own creations? </w:t>
      </w:r>
    </w:p>
    <w:p w14:paraId="5B815223"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Nay, very much the reverse. </w:t>
      </w:r>
    </w:p>
    <w:p w14:paraId="0B38EA46"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B45727" w:rsidRPr="00103890">
        <w:rPr>
          <w:rFonts w:ascii="Times New Roman" w:hAnsi="Times New Roman" w:cs="Times New Roman"/>
          <w:b/>
        </w:rPr>
        <w:t xml:space="preserve"> </w:t>
      </w:r>
      <w:r w:rsidR="003A3D1F" w:rsidRPr="00103890">
        <w:rPr>
          <w:rFonts w:ascii="Times New Roman" w:hAnsi="Times New Roman" w:cs="Times New Roman"/>
        </w:rPr>
        <w:t xml:space="preserve">And still he will go on imitating without knowing what makes a thing good or bad, and may be expected therefore to imitate only that which appears to be good to the ignorant multitude? </w:t>
      </w:r>
    </w:p>
    <w:p w14:paraId="218045F0"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Just so. </w:t>
      </w:r>
    </w:p>
    <w:p w14:paraId="5107DF1B"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Thus far then we are </w:t>
      </w:r>
      <w:proofErr w:type="gramStart"/>
      <w:r w:rsidR="003A3D1F" w:rsidRPr="00103890">
        <w:rPr>
          <w:rFonts w:ascii="Times New Roman" w:hAnsi="Times New Roman" w:cs="Times New Roman"/>
        </w:rPr>
        <w:t>pretty well</w:t>
      </w:r>
      <w:proofErr w:type="gramEnd"/>
      <w:r w:rsidR="003A3D1F" w:rsidRPr="00103890">
        <w:rPr>
          <w:rFonts w:ascii="Times New Roman" w:hAnsi="Times New Roman" w:cs="Times New Roman"/>
        </w:rPr>
        <w:t xml:space="preserve"> agreed that the imitator has no knowledge worth mentioning of what he imitates. Imitation is only a kind of play or sport, and the tragic poets, whether they write in iambic or in Heroic verse, are imitators in the highest degree? </w:t>
      </w:r>
    </w:p>
    <w:p w14:paraId="3606DD42"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Very true. </w:t>
      </w:r>
    </w:p>
    <w:p w14:paraId="40630DA2"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And now tell me, I conjure you, has not imitation been shown by us to be concerned with that which is thrice removed from the truth? </w:t>
      </w:r>
    </w:p>
    <w:p w14:paraId="330EE5D5"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Certainly. </w:t>
      </w:r>
    </w:p>
    <w:p w14:paraId="5D93D805" w14:textId="77777777" w:rsidR="003A3D1F" w:rsidRPr="00103890" w:rsidRDefault="00EB7345" w:rsidP="008B4293">
      <w:pPr>
        <w:widowControl w:val="0"/>
        <w:spacing w:before="60" w:after="60"/>
        <w:jc w:val="both"/>
        <w:rPr>
          <w:rFonts w:ascii="Times New Roman" w:hAnsi="Times New Roman" w:cs="Times New Roman"/>
        </w:rPr>
      </w:pPr>
      <w:r w:rsidRPr="00103890">
        <w:rPr>
          <w:rFonts w:ascii="Times New Roman" w:hAnsi="Times New Roman" w:cs="Times New Roman"/>
        </w:rPr>
        <w:t>[…]</w:t>
      </w:r>
    </w:p>
    <w:p w14:paraId="0BD32823" w14:textId="77777777" w:rsidR="003A3D1F" w:rsidRPr="00103890" w:rsidRDefault="001F6DD6"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And now we may fairly take </w:t>
      </w:r>
      <w:r w:rsidR="00EB7345" w:rsidRPr="00103890">
        <w:rPr>
          <w:rFonts w:ascii="Times New Roman" w:hAnsi="Times New Roman" w:cs="Times New Roman"/>
        </w:rPr>
        <w:t>[the poet]</w:t>
      </w:r>
      <w:r w:rsidR="003A3D1F" w:rsidRPr="00103890">
        <w:rPr>
          <w:rFonts w:ascii="Times New Roman" w:hAnsi="Times New Roman" w:cs="Times New Roman"/>
        </w:rPr>
        <w:t xml:space="preserve"> and place him by the side of the painter, for he is like him in two ways: first, inasmuch as his creations have an inferior degree of truth --in this, I say, he is like him; and he is also like him in being concerned with an inferior part of the soul; and therefore we shall be right in refusing to admit him into a well-ordered State, because he awakens and nourishes and strengthens the feelings and impairs the reason. As in a city when the evil </w:t>
      </w:r>
      <w:proofErr w:type="gramStart"/>
      <w:r w:rsidR="003A3D1F" w:rsidRPr="00103890">
        <w:rPr>
          <w:rFonts w:ascii="Times New Roman" w:hAnsi="Times New Roman" w:cs="Times New Roman"/>
        </w:rPr>
        <w:t>are</w:t>
      </w:r>
      <w:proofErr w:type="gramEnd"/>
      <w:r w:rsidR="003A3D1F" w:rsidRPr="00103890">
        <w:rPr>
          <w:rFonts w:ascii="Times New Roman" w:hAnsi="Times New Roman" w:cs="Times New Roman"/>
        </w:rPr>
        <w:t xml:space="preserve"> permitted to have authority and the good are put out of the way, so in the soul of man, as we maintain, the imitative poet implants an evil constitution, for he indulges the irrational nature which has no discernment of greater and less, but thinks the same thing at one </w:t>
      </w:r>
      <w:r w:rsidR="00EB7345" w:rsidRPr="00103890">
        <w:rPr>
          <w:rFonts w:ascii="Times New Roman" w:hAnsi="Times New Roman" w:cs="Times New Roman"/>
        </w:rPr>
        <w:t xml:space="preserve">time great and at another small – </w:t>
      </w:r>
      <w:r w:rsidR="003A3D1F" w:rsidRPr="00103890">
        <w:rPr>
          <w:rFonts w:ascii="Times New Roman" w:hAnsi="Times New Roman" w:cs="Times New Roman"/>
        </w:rPr>
        <w:t xml:space="preserve">he is a manufacturer of images and is very far removed from the truth. </w:t>
      </w:r>
    </w:p>
    <w:p w14:paraId="3EB784E8"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Exactly. </w:t>
      </w:r>
    </w:p>
    <w:p w14:paraId="217288FB"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But we have not yet brought forward the heaviest count in our accusation: --the power which poetry has of harming even the good (and there are very few who are not harmed), is surely an awful thing? </w:t>
      </w:r>
    </w:p>
    <w:p w14:paraId="41FDD0B6"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Yes, certainly, if the effect is what you say. </w:t>
      </w:r>
    </w:p>
    <w:p w14:paraId="413CB38E"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B45727" w:rsidRPr="00103890">
        <w:rPr>
          <w:rFonts w:ascii="Times New Roman" w:hAnsi="Times New Roman" w:cs="Times New Roman"/>
          <w:b/>
        </w:rPr>
        <w:t xml:space="preserve"> </w:t>
      </w:r>
      <w:r w:rsidR="003A3D1F" w:rsidRPr="00103890">
        <w:rPr>
          <w:rFonts w:ascii="Times New Roman" w:hAnsi="Times New Roman" w:cs="Times New Roman"/>
        </w:rPr>
        <w:t xml:space="preserve">Hear and judge: The best of us, as I conceive, when we listen to a passage of Homer, or one of the tragedians, in which he represents some pitiful hero who is drawling out his sorrows in a long oration, or weeping, and smiting his breast --the best of us, you know, delight in giving way to sympathy, and are in raptures at the excellence of the poet who stirs our feelings most. </w:t>
      </w:r>
    </w:p>
    <w:p w14:paraId="50C11578"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Yes, of course I know. </w:t>
      </w:r>
    </w:p>
    <w:p w14:paraId="1A616FFE"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But when any sorrow of our own happens to us, then you may observe that we pride ourselves on the opposite quality --we would fain be quiet and patient; this is the manly part, and the other which delighted us in the recitation is now deemed to be the part of a woman. </w:t>
      </w:r>
    </w:p>
    <w:p w14:paraId="27121D1F"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lastRenderedPageBreak/>
        <w:t xml:space="preserve">(G) </w:t>
      </w:r>
      <w:r w:rsidR="003A3D1F" w:rsidRPr="00103890">
        <w:rPr>
          <w:rFonts w:ascii="Times New Roman" w:hAnsi="Times New Roman" w:cs="Times New Roman"/>
        </w:rPr>
        <w:t xml:space="preserve">Very true, he said. </w:t>
      </w:r>
    </w:p>
    <w:p w14:paraId="7CF3EA6D"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B45727" w:rsidRPr="00103890">
        <w:rPr>
          <w:rFonts w:ascii="Times New Roman" w:hAnsi="Times New Roman" w:cs="Times New Roman"/>
          <w:b/>
        </w:rPr>
        <w:t xml:space="preserve"> </w:t>
      </w:r>
      <w:r w:rsidR="003A3D1F" w:rsidRPr="00103890">
        <w:rPr>
          <w:rFonts w:ascii="Times New Roman" w:hAnsi="Times New Roman" w:cs="Times New Roman"/>
        </w:rPr>
        <w:t xml:space="preserve">Now can we be right in praising and admiring another who is doing that which any one of us would abominate and be ashamed of in his own person? </w:t>
      </w:r>
    </w:p>
    <w:p w14:paraId="34755255"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No, he said, that is certainly not reasonable. </w:t>
      </w:r>
    </w:p>
    <w:p w14:paraId="13E44EBD"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B45727" w:rsidRPr="00103890">
        <w:rPr>
          <w:rFonts w:ascii="Times New Roman" w:hAnsi="Times New Roman" w:cs="Times New Roman"/>
          <w:b/>
        </w:rPr>
        <w:t xml:space="preserve"> </w:t>
      </w:r>
      <w:r w:rsidR="003A3D1F" w:rsidRPr="00103890">
        <w:rPr>
          <w:rFonts w:ascii="Times New Roman" w:hAnsi="Times New Roman" w:cs="Times New Roman"/>
        </w:rPr>
        <w:t xml:space="preserve">Nay, I said, quite reasonable from one point of view. </w:t>
      </w:r>
    </w:p>
    <w:p w14:paraId="38AD638E"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What point of view? </w:t>
      </w:r>
    </w:p>
    <w:p w14:paraId="6ED10F95"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B45727" w:rsidRPr="00103890">
        <w:rPr>
          <w:rFonts w:ascii="Times New Roman" w:hAnsi="Times New Roman" w:cs="Times New Roman"/>
          <w:b/>
        </w:rPr>
        <w:t xml:space="preserve"> </w:t>
      </w:r>
      <w:r w:rsidR="003A3D1F" w:rsidRPr="00103890">
        <w:rPr>
          <w:rFonts w:ascii="Times New Roman" w:hAnsi="Times New Roman" w:cs="Times New Roman"/>
        </w:rPr>
        <w:t xml:space="preserve">If you consider, I said, that when in misfortune we feel a natural hunger and desire to relieve our sorrow by weeping and lamentation, and that this feeling which is kept under control in our own calamities is satisfied and delighted by the poets;-the better nature in each of us, not having been sufficiently trained by reason or habit, allows the sympathetic element to break loose because the sorrow is another's; and the spectator fancies that there can be no disgrace to himself in praising and pitying </w:t>
      </w:r>
      <w:proofErr w:type="spellStart"/>
      <w:r w:rsidR="003A3D1F" w:rsidRPr="00103890">
        <w:rPr>
          <w:rFonts w:ascii="Times New Roman" w:hAnsi="Times New Roman" w:cs="Times New Roman"/>
        </w:rPr>
        <w:t>any one</w:t>
      </w:r>
      <w:proofErr w:type="spellEnd"/>
      <w:r w:rsidR="003A3D1F" w:rsidRPr="00103890">
        <w:rPr>
          <w:rFonts w:ascii="Times New Roman" w:hAnsi="Times New Roman" w:cs="Times New Roman"/>
        </w:rPr>
        <w:t xml:space="preserve"> who comes telling him what a good man he is, and making a fuss about his troubles; he thinks that the pleasure is a gain, and why should he be supercilious and lose this and the poem too? Few persons ever reflect, as I should imagine, that from the evil of other men something of evil is communicated to themselves. And </w:t>
      </w:r>
      <w:proofErr w:type="gramStart"/>
      <w:r w:rsidR="003A3D1F" w:rsidRPr="00103890">
        <w:rPr>
          <w:rFonts w:ascii="Times New Roman" w:hAnsi="Times New Roman" w:cs="Times New Roman"/>
        </w:rPr>
        <w:t>so</w:t>
      </w:r>
      <w:proofErr w:type="gramEnd"/>
      <w:r w:rsidR="003A3D1F" w:rsidRPr="00103890">
        <w:rPr>
          <w:rFonts w:ascii="Times New Roman" w:hAnsi="Times New Roman" w:cs="Times New Roman"/>
        </w:rPr>
        <w:t xml:space="preserve"> the feeling of sorrow which has gathered strength at the sight of the misfortunes of others is with difficulty repressed in our own. </w:t>
      </w:r>
    </w:p>
    <w:p w14:paraId="654FAE87"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How </w:t>
      </w:r>
      <w:proofErr w:type="gramStart"/>
      <w:r w:rsidR="003A3D1F" w:rsidRPr="00103890">
        <w:rPr>
          <w:rFonts w:ascii="Times New Roman" w:hAnsi="Times New Roman" w:cs="Times New Roman"/>
        </w:rPr>
        <w:t>very true</w:t>
      </w:r>
      <w:proofErr w:type="gramEnd"/>
      <w:r w:rsidR="003A3D1F" w:rsidRPr="00103890">
        <w:rPr>
          <w:rFonts w:ascii="Times New Roman" w:hAnsi="Times New Roman" w:cs="Times New Roman"/>
        </w:rPr>
        <w:t xml:space="preserve">! </w:t>
      </w:r>
    </w:p>
    <w:p w14:paraId="3CE7645C"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And does not the same hold also of the ridiculous? There are jests which you would be ashamed to make yourself, and yet on the comic stage, or indeed in private, when you hear them, you are greatly amused by them, and are not at all disgusted at their unseemliness; --the case of pity is repeated; --there is a principle in human nature which is disposed to raise a laugh, and this which you once restrained by reason, because you were afraid of being thought a buffoon, is now let out again; and having stimulated the risible faculty at the theatre, you are betrayed unconsciously to yourself into playing the comic poet at home. </w:t>
      </w:r>
    </w:p>
    <w:p w14:paraId="1401E5CE"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Quite true, he said. </w:t>
      </w:r>
    </w:p>
    <w:p w14:paraId="27D9D525"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3A3D1F" w:rsidRPr="00103890">
        <w:rPr>
          <w:rFonts w:ascii="Times New Roman" w:hAnsi="Times New Roman" w:cs="Times New Roman"/>
        </w:rPr>
        <w:t xml:space="preserve">And the same may be said of lust and anger and all the other affections, of desire and pain and pleasure, which are held to be inseparable from every action ---in all of them poetry feeds and waters the passions instead of drying them up; she lets them rule, although they ought to be controlled, if mankind are ever to increase in happiness and virtue. </w:t>
      </w:r>
    </w:p>
    <w:p w14:paraId="6AD2C6F4" w14:textId="77777777"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 xml:space="preserve">(G) </w:t>
      </w:r>
      <w:r w:rsidR="003A3D1F" w:rsidRPr="00103890">
        <w:rPr>
          <w:rFonts w:ascii="Times New Roman" w:hAnsi="Times New Roman" w:cs="Times New Roman"/>
        </w:rPr>
        <w:t xml:space="preserve">I cannot deny it. </w:t>
      </w:r>
    </w:p>
    <w:p w14:paraId="332768AA" w14:textId="6B5801F8" w:rsidR="003A3D1F" w:rsidRPr="00103890" w:rsidRDefault="00711854" w:rsidP="008B4293">
      <w:pPr>
        <w:widowControl w:val="0"/>
        <w:spacing w:before="60" w:after="60"/>
        <w:jc w:val="both"/>
        <w:rPr>
          <w:rFonts w:ascii="Times New Roman" w:hAnsi="Times New Roman" w:cs="Times New Roman"/>
        </w:rPr>
      </w:pPr>
      <w:r w:rsidRPr="00103890">
        <w:rPr>
          <w:rFonts w:ascii="Times New Roman" w:hAnsi="Times New Roman" w:cs="Times New Roman"/>
          <w:b/>
        </w:rPr>
        <w:t>(S)</w:t>
      </w:r>
      <w:r w:rsidR="00103890">
        <w:rPr>
          <w:rFonts w:ascii="Times New Roman" w:hAnsi="Times New Roman" w:cs="Times New Roman"/>
          <w:b/>
        </w:rPr>
        <w:t xml:space="preserve"> </w:t>
      </w:r>
      <w:r w:rsidR="003A3D1F" w:rsidRPr="00103890">
        <w:rPr>
          <w:rFonts w:ascii="Times New Roman" w:hAnsi="Times New Roman" w:cs="Times New Roman"/>
        </w:rPr>
        <w:t xml:space="preserve">Therefore, Glaucon, </w:t>
      </w:r>
      <w:r w:rsidR="00B95048" w:rsidRPr="00103890">
        <w:rPr>
          <w:rFonts w:ascii="Times New Roman" w:hAnsi="Times New Roman" w:cs="Times New Roman"/>
        </w:rPr>
        <w:t xml:space="preserve">[…] </w:t>
      </w:r>
      <w:r w:rsidR="003A3D1F" w:rsidRPr="00103890">
        <w:rPr>
          <w:rFonts w:ascii="Times New Roman" w:hAnsi="Times New Roman" w:cs="Times New Roman"/>
        </w:rPr>
        <w:t xml:space="preserve">we must remain firm in our conviction that hymns to the gods and praises of famous men are the only poetry which ought to be admitted into our State. For if you go beyond this and allow the honeyed muse to enter, either in epic or lyric verse, not law and the reason of mankind, which by common consent have ever been deemed best, but pleasure and pain will be the rulers in our State. </w:t>
      </w:r>
    </w:p>
    <w:sectPr w:rsidR="003A3D1F" w:rsidRPr="00103890" w:rsidSect="00103890">
      <w:footerReference w:type="default" r:id="rId7"/>
      <w:pgSz w:w="11907" w:h="16839" w:code="9"/>
      <w:pgMar w:top="737" w:right="1134" w:bottom="73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B05227" w14:textId="77777777" w:rsidR="00B20568" w:rsidRDefault="00B20568" w:rsidP="0063362D">
      <w:pPr>
        <w:spacing w:after="0" w:line="240" w:lineRule="auto"/>
      </w:pPr>
      <w:r>
        <w:separator/>
      </w:r>
    </w:p>
  </w:endnote>
  <w:endnote w:type="continuationSeparator" w:id="0">
    <w:p w14:paraId="5DFF4443" w14:textId="77777777" w:rsidR="00B20568" w:rsidRDefault="00B20568" w:rsidP="006336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679585807"/>
      <w:docPartObj>
        <w:docPartGallery w:val="Page Numbers (Bottom of Page)"/>
        <w:docPartUnique/>
      </w:docPartObj>
    </w:sdtPr>
    <w:sdtEndPr>
      <w:rPr>
        <w:noProof/>
      </w:rPr>
    </w:sdtEndPr>
    <w:sdtContent>
      <w:p w14:paraId="7902BB45" w14:textId="77777777" w:rsidR="0063362D" w:rsidRDefault="00260B15">
        <w:pPr>
          <w:pStyle w:val="Footer"/>
          <w:jc w:val="right"/>
        </w:pPr>
        <w:r>
          <w:fldChar w:fldCharType="begin"/>
        </w:r>
        <w:r w:rsidR="0063362D">
          <w:instrText xml:space="preserve"> PAGE   \* MERGEFORMAT </w:instrText>
        </w:r>
        <w:r>
          <w:fldChar w:fldCharType="separate"/>
        </w:r>
        <w:r w:rsidR="000A6B66">
          <w:rPr>
            <w:noProof/>
          </w:rPr>
          <w:t>5</w:t>
        </w:r>
        <w:r>
          <w:rPr>
            <w:noProof/>
          </w:rPr>
          <w:fldChar w:fldCharType="end"/>
        </w:r>
      </w:p>
    </w:sdtContent>
  </w:sdt>
  <w:p w14:paraId="78D7333C" w14:textId="77777777" w:rsidR="0063362D" w:rsidRDefault="006336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88C454" w14:textId="77777777" w:rsidR="00B20568" w:rsidRDefault="00B20568" w:rsidP="0063362D">
      <w:pPr>
        <w:spacing w:after="0" w:line="240" w:lineRule="auto"/>
      </w:pPr>
      <w:r>
        <w:separator/>
      </w:r>
    </w:p>
  </w:footnote>
  <w:footnote w:type="continuationSeparator" w:id="0">
    <w:p w14:paraId="5073D4C6" w14:textId="77777777" w:rsidR="00B20568" w:rsidRDefault="00B20568" w:rsidP="006336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A8A7117"/>
    <w:multiLevelType w:val="hybridMultilevel"/>
    <w:tmpl w:val="B4E07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A3D1F"/>
    <w:rsid w:val="000A6B66"/>
    <w:rsid w:val="00103890"/>
    <w:rsid w:val="00107872"/>
    <w:rsid w:val="001F6DD6"/>
    <w:rsid w:val="00215B55"/>
    <w:rsid w:val="00260B15"/>
    <w:rsid w:val="003A3D1F"/>
    <w:rsid w:val="004652B7"/>
    <w:rsid w:val="00575617"/>
    <w:rsid w:val="0063362D"/>
    <w:rsid w:val="00643C69"/>
    <w:rsid w:val="00711854"/>
    <w:rsid w:val="007D5C34"/>
    <w:rsid w:val="008B4293"/>
    <w:rsid w:val="00921A32"/>
    <w:rsid w:val="00B20568"/>
    <w:rsid w:val="00B45727"/>
    <w:rsid w:val="00B95048"/>
    <w:rsid w:val="00CF0404"/>
    <w:rsid w:val="00EB7345"/>
    <w:rsid w:val="00F037C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A5A46"/>
  <w15:docId w15:val="{FCAC465E-1B1E-4A2D-A0BD-ACDDB7F6DC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0B1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336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63362D"/>
  </w:style>
  <w:style w:type="paragraph" w:styleId="Footer">
    <w:name w:val="footer"/>
    <w:basedOn w:val="Normal"/>
    <w:link w:val="FooterChar"/>
    <w:uiPriority w:val="99"/>
    <w:unhideWhenUsed/>
    <w:rsid w:val="006336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63362D"/>
  </w:style>
  <w:style w:type="paragraph" w:styleId="ListParagraph">
    <w:name w:val="List Paragraph"/>
    <w:basedOn w:val="Normal"/>
    <w:uiPriority w:val="34"/>
    <w:qFormat/>
    <w:rsid w:val="005756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99644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5</Pages>
  <Words>2188</Words>
  <Characters>12476</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Cornelia</dc:creator>
  <cp:lastModifiedBy>Macsiniuc Cornelia</cp:lastModifiedBy>
  <cp:revision>11</cp:revision>
  <dcterms:created xsi:type="dcterms:W3CDTF">2016-03-07T20:54:00Z</dcterms:created>
  <dcterms:modified xsi:type="dcterms:W3CDTF">2021-03-04T08:47:00Z</dcterms:modified>
</cp:coreProperties>
</file>